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15898" w14:textId="77777777" w:rsidR="00A72731" w:rsidRPr="003B06A3" w:rsidRDefault="00A72731" w:rsidP="00B22BBE">
      <w:pPr>
        <w:jc w:val="center"/>
        <w:rPr>
          <w:rFonts w:ascii="Traditional Arabic" w:hAnsi="Traditional Arabic"/>
          <w:sz w:val="40"/>
          <w:szCs w:val="40"/>
          <w:rtl/>
        </w:rPr>
      </w:pPr>
      <w:r w:rsidRPr="003B06A3">
        <w:rPr>
          <w:rFonts w:ascii="Traditional Arabic" w:hAnsi="Traditional Arabic"/>
          <w:sz w:val="40"/>
          <w:szCs w:val="40"/>
          <w:rtl/>
        </w:rPr>
        <w:t>تعظيم شأن الجمعة والتذكير ببعض أحكامها.</w:t>
      </w:r>
    </w:p>
    <w:p w14:paraId="2CF0AD4A" w14:textId="77777777" w:rsidR="004A5931" w:rsidRPr="003B06A3" w:rsidRDefault="004A5931" w:rsidP="00A36C38">
      <w:pPr>
        <w:jc w:val="both"/>
        <w:rPr>
          <w:rFonts w:ascii="Traditional Arabic" w:hAnsi="Traditional Arabic"/>
          <w:sz w:val="40"/>
          <w:szCs w:val="40"/>
          <w:rtl/>
        </w:rPr>
      </w:pPr>
      <w:r w:rsidRPr="003B06A3">
        <w:rPr>
          <w:rFonts w:ascii="Traditional Arabic" w:hAnsi="Traditional Arabic"/>
          <w:sz w:val="40"/>
          <w:szCs w:val="40"/>
          <w:rtl/>
        </w:rPr>
        <w:t xml:space="preserve">إن الحمد لله نحمده ونستعينه ونستغفره ونعوذ بالله من شرور أنفسنا ومن سيئات أعمالنا، من يهده الله فلا مضل له ومن يضلل فلا هادي </w:t>
      </w:r>
      <w:proofErr w:type="gramStart"/>
      <w:r w:rsidRPr="003B06A3">
        <w:rPr>
          <w:rFonts w:ascii="Traditional Arabic" w:hAnsi="Traditional Arabic"/>
          <w:sz w:val="40"/>
          <w:szCs w:val="40"/>
          <w:rtl/>
        </w:rPr>
        <w:t>له ،</w:t>
      </w:r>
      <w:proofErr w:type="gramEnd"/>
      <w:r w:rsidRPr="003B06A3">
        <w:rPr>
          <w:rFonts w:ascii="Traditional Arabic" w:hAnsi="Traditional Arabic"/>
          <w:sz w:val="40"/>
          <w:szCs w:val="40"/>
          <w:rtl/>
        </w:rPr>
        <w:t xml:space="preserve"> وأشهد أن لا إله إلا الله وحده لا شريك له وأشهد أن محمدًا عبده ورسوله صلى الله عليه وعلى آله وصحبه وسلم تسليما</w:t>
      </w:r>
    </w:p>
    <w:p w14:paraId="2834C348" w14:textId="77777777" w:rsidR="004A5931" w:rsidRPr="003B06A3" w:rsidRDefault="004A5931" w:rsidP="00A36C38">
      <w:pPr>
        <w:jc w:val="both"/>
        <w:rPr>
          <w:rFonts w:ascii="Traditional Arabic" w:hAnsi="Traditional Arabic"/>
          <w:sz w:val="40"/>
          <w:szCs w:val="40"/>
          <w:rtl/>
        </w:rPr>
      </w:pPr>
      <w:r w:rsidRPr="003B06A3">
        <w:rPr>
          <w:rFonts w:ascii="Traditional Arabic" w:hAnsi="Traditional Arabic"/>
          <w:sz w:val="40"/>
          <w:szCs w:val="40"/>
          <w:rtl/>
        </w:rPr>
        <w:t>أما بعد:</w:t>
      </w:r>
    </w:p>
    <w:p w14:paraId="0B345B01" w14:textId="77777777" w:rsidR="00845A0E" w:rsidRPr="003B06A3" w:rsidRDefault="00845A0E" w:rsidP="00A36C38">
      <w:pPr>
        <w:jc w:val="both"/>
        <w:rPr>
          <w:rFonts w:ascii="Traditional Arabic" w:hAnsi="Traditional Arabic"/>
          <w:sz w:val="40"/>
          <w:szCs w:val="40"/>
          <w:rtl/>
        </w:rPr>
      </w:pPr>
      <w:r w:rsidRPr="003B06A3">
        <w:rPr>
          <w:rFonts w:ascii="Traditional Arabic" w:hAnsi="Traditional Arabic"/>
          <w:sz w:val="40"/>
          <w:szCs w:val="40"/>
          <w:rtl/>
        </w:rPr>
        <w:t xml:space="preserve">فاتقوا الله عباد الله واعلموا أن الله شرف الأمة المحمدية </w:t>
      </w:r>
      <w:r w:rsidR="00C74129" w:rsidRPr="003B06A3">
        <w:rPr>
          <w:rFonts w:ascii="Traditional Arabic" w:hAnsi="Traditional Arabic"/>
          <w:sz w:val="40"/>
          <w:szCs w:val="40"/>
          <w:rtl/>
        </w:rPr>
        <w:t>بخصائص</w:t>
      </w:r>
      <w:r w:rsidRPr="003B06A3">
        <w:rPr>
          <w:rFonts w:ascii="Traditional Arabic" w:hAnsi="Traditional Arabic"/>
          <w:sz w:val="40"/>
          <w:szCs w:val="40"/>
          <w:rtl/>
        </w:rPr>
        <w:t xml:space="preserve"> لم يعطها غيرها من الأمم، </w:t>
      </w:r>
      <w:r w:rsidR="00C74129" w:rsidRPr="003B06A3">
        <w:rPr>
          <w:rFonts w:ascii="Traditional Arabic" w:hAnsi="Traditional Arabic"/>
          <w:sz w:val="40"/>
          <w:szCs w:val="40"/>
          <w:rtl/>
        </w:rPr>
        <w:t>ومنها أنه</w:t>
      </w:r>
      <w:r w:rsidRPr="003B06A3">
        <w:rPr>
          <w:rFonts w:ascii="Traditional Arabic" w:hAnsi="Traditional Arabic"/>
          <w:sz w:val="40"/>
          <w:szCs w:val="40"/>
          <w:rtl/>
        </w:rPr>
        <w:t xml:space="preserve"> هداهم ليوم الجمعة خير </w:t>
      </w:r>
      <w:r w:rsidR="00C74129" w:rsidRPr="003B06A3">
        <w:rPr>
          <w:rFonts w:ascii="Traditional Arabic" w:hAnsi="Traditional Arabic"/>
          <w:sz w:val="40"/>
          <w:szCs w:val="40"/>
          <w:rtl/>
        </w:rPr>
        <w:t>أ</w:t>
      </w:r>
      <w:r w:rsidRPr="003B06A3">
        <w:rPr>
          <w:rFonts w:ascii="Traditional Arabic" w:hAnsi="Traditional Arabic"/>
          <w:sz w:val="40"/>
          <w:szCs w:val="40"/>
          <w:rtl/>
        </w:rPr>
        <w:t xml:space="preserve">يام الأسبوع بعد أن ضلت عنه اليهود فعظموا يوم السبت وضلت عنه النصارى فعظموا يوم الأحد. روى الشيخان، عن أبي هريرة، أنه سمع رسول الله صلى الله عليه وسلم يقول: </w:t>
      </w:r>
      <w:r w:rsidR="00C74129" w:rsidRPr="003B06A3">
        <w:rPr>
          <w:rFonts w:ascii="Traditional Arabic" w:hAnsi="Traditional Arabic"/>
          <w:sz w:val="40"/>
          <w:szCs w:val="40"/>
          <w:rtl/>
        </w:rPr>
        <w:t>"</w:t>
      </w:r>
      <w:r w:rsidRPr="003B06A3">
        <w:rPr>
          <w:rFonts w:ascii="Traditional Arabic" w:hAnsi="Traditional Arabic"/>
          <w:sz w:val="40"/>
          <w:szCs w:val="40"/>
          <w:rtl/>
        </w:rPr>
        <w:t>نحن الآخرون، السابقون يوم القيامة، بيد أنهم أوتوا الكتاب من قبلنا، ثم هذا يومهم الذي فرض الله عليهم، فاختلفوا فيه، فهدانا الله له، فالناس لنا فيه تبعٌ. اليهود غداً، والنصارى بعد غدٍ</w:t>
      </w:r>
      <w:proofErr w:type="gramStart"/>
      <w:r w:rsidR="00C74129" w:rsidRPr="003B06A3">
        <w:rPr>
          <w:rFonts w:ascii="Traditional Arabic" w:hAnsi="Traditional Arabic"/>
          <w:sz w:val="40"/>
          <w:szCs w:val="40"/>
          <w:rtl/>
        </w:rPr>
        <w:t>"</w:t>
      </w:r>
      <w:r w:rsidRPr="003B06A3">
        <w:rPr>
          <w:rFonts w:ascii="Traditional Arabic" w:hAnsi="Traditional Arabic"/>
          <w:sz w:val="40"/>
          <w:szCs w:val="40"/>
          <w:rtl/>
        </w:rPr>
        <w:t xml:space="preserve"> .</w:t>
      </w:r>
      <w:proofErr w:type="gramEnd"/>
    </w:p>
    <w:p w14:paraId="7293F187" w14:textId="77777777" w:rsidR="00845A0E" w:rsidRPr="003B06A3" w:rsidRDefault="00C74129" w:rsidP="00A36C38">
      <w:pPr>
        <w:jc w:val="both"/>
        <w:rPr>
          <w:rFonts w:ascii="Traditional Arabic" w:hAnsi="Traditional Arabic"/>
          <w:sz w:val="40"/>
          <w:szCs w:val="40"/>
          <w:rtl/>
        </w:rPr>
      </w:pPr>
      <w:r w:rsidRPr="003B06A3">
        <w:rPr>
          <w:rFonts w:ascii="Traditional Arabic" w:hAnsi="Traditional Arabic"/>
          <w:sz w:val="40"/>
          <w:szCs w:val="40"/>
          <w:rtl/>
        </w:rPr>
        <w:t>وهي ميزة عظيمة لهذه الأمة فقد قال النبي ﷺ عن يوم الجمعة</w:t>
      </w:r>
      <w:r w:rsidR="00A45DDE" w:rsidRPr="003B06A3">
        <w:rPr>
          <w:rFonts w:ascii="Traditional Arabic" w:hAnsi="Traditional Arabic"/>
          <w:sz w:val="40"/>
          <w:szCs w:val="40"/>
          <w:rtl/>
        </w:rPr>
        <w:t xml:space="preserve"> "</w:t>
      </w:r>
      <w:r w:rsidR="00845A0E" w:rsidRPr="003B06A3">
        <w:rPr>
          <w:rFonts w:ascii="Traditional Arabic" w:hAnsi="Traditional Arabic"/>
          <w:sz w:val="40"/>
          <w:szCs w:val="40"/>
          <w:rtl/>
        </w:rPr>
        <w:t>خير يوم طلعت عليه الشمس يوم الجمعة فيه خلق الله آدم وفيه أدخل الجنة وفيه أخرج منها</w:t>
      </w:r>
      <w:r w:rsidR="00A45DDE" w:rsidRPr="003B06A3">
        <w:rPr>
          <w:rFonts w:ascii="Traditional Arabic" w:hAnsi="Traditional Arabic"/>
          <w:sz w:val="40"/>
          <w:szCs w:val="40"/>
          <w:rtl/>
        </w:rPr>
        <w:t>"</w:t>
      </w:r>
      <w:r w:rsidR="00845A0E" w:rsidRPr="003B06A3">
        <w:rPr>
          <w:rFonts w:ascii="Traditional Arabic" w:hAnsi="Traditional Arabic"/>
          <w:sz w:val="40"/>
          <w:szCs w:val="40"/>
          <w:rtl/>
        </w:rPr>
        <w:t xml:space="preserve"> رواه مسلم من حديث أبي هريرة.</w:t>
      </w:r>
    </w:p>
    <w:p w14:paraId="30A5C2C7" w14:textId="77777777" w:rsidR="00CD2C81" w:rsidRPr="003B06A3" w:rsidRDefault="00845A0E" w:rsidP="00A36C38">
      <w:pPr>
        <w:jc w:val="both"/>
        <w:rPr>
          <w:rFonts w:ascii="Traditional Arabic" w:hAnsi="Traditional Arabic"/>
          <w:sz w:val="40"/>
          <w:szCs w:val="40"/>
          <w:rtl/>
        </w:rPr>
      </w:pPr>
      <w:r w:rsidRPr="003B06A3">
        <w:rPr>
          <w:rFonts w:ascii="Traditional Arabic" w:hAnsi="Traditional Arabic"/>
          <w:sz w:val="40"/>
          <w:szCs w:val="40"/>
          <w:rtl/>
        </w:rPr>
        <w:t>وأعظم</w:t>
      </w:r>
      <w:r w:rsidR="00A45DDE" w:rsidRPr="003B06A3">
        <w:rPr>
          <w:rFonts w:ascii="Traditional Arabic" w:hAnsi="Traditional Arabic"/>
          <w:sz w:val="40"/>
          <w:szCs w:val="40"/>
          <w:rtl/>
        </w:rPr>
        <w:t>ُ</w:t>
      </w:r>
      <w:r w:rsidRPr="003B06A3">
        <w:rPr>
          <w:rFonts w:ascii="Traditional Arabic" w:hAnsi="Traditional Arabic"/>
          <w:sz w:val="40"/>
          <w:szCs w:val="40"/>
          <w:rtl/>
        </w:rPr>
        <w:t xml:space="preserve"> خصائص هذا اليوم صلاة الجمعة التي نو</w:t>
      </w:r>
      <w:r w:rsidR="00A45DDE" w:rsidRPr="003B06A3">
        <w:rPr>
          <w:rFonts w:ascii="Traditional Arabic" w:hAnsi="Traditional Arabic"/>
          <w:sz w:val="40"/>
          <w:szCs w:val="40"/>
          <w:rtl/>
        </w:rPr>
        <w:t>ّ</w:t>
      </w:r>
      <w:r w:rsidRPr="003B06A3">
        <w:rPr>
          <w:rFonts w:ascii="Traditional Arabic" w:hAnsi="Traditional Arabic"/>
          <w:sz w:val="40"/>
          <w:szCs w:val="40"/>
          <w:rtl/>
        </w:rPr>
        <w:t xml:space="preserve">ه الله بشأنها </w:t>
      </w:r>
      <w:r w:rsidR="00A45DDE" w:rsidRPr="003B06A3">
        <w:rPr>
          <w:rFonts w:ascii="Traditional Arabic" w:hAnsi="Traditional Arabic"/>
          <w:sz w:val="40"/>
          <w:szCs w:val="40"/>
          <w:rtl/>
        </w:rPr>
        <w:t xml:space="preserve">وأمر بالسعي إليها، وحرّم البيع والشراء إذا رفع </w:t>
      </w:r>
      <w:r w:rsidR="00CD2C81" w:rsidRPr="003B06A3">
        <w:rPr>
          <w:rFonts w:ascii="Traditional Arabic" w:hAnsi="Traditional Arabic"/>
          <w:sz w:val="40"/>
          <w:szCs w:val="40"/>
          <w:rtl/>
        </w:rPr>
        <w:t xml:space="preserve">أذانها الثاني </w:t>
      </w:r>
      <w:r w:rsidRPr="003B06A3">
        <w:rPr>
          <w:rFonts w:ascii="Traditional Arabic" w:hAnsi="Traditional Arabic"/>
          <w:sz w:val="40"/>
          <w:szCs w:val="40"/>
          <w:rtl/>
        </w:rPr>
        <w:t xml:space="preserve">فقال سبحانه </w:t>
      </w:r>
      <w:r w:rsidR="00CD2C81" w:rsidRPr="003B06A3">
        <w:rPr>
          <w:rFonts w:ascii="Traditional Arabic" w:hAnsi="Traditional Arabic"/>
          <w:sz w:val="40"/>
          <w:szCs w:val="40"/>
          <w:rtl/>
        </w:rPr>
        <w:t>{يَا أَيُّهَا الَّذِينَ آمَنُوا إِذَا نُودِيَ لِلصَّلَاةِ مِنْ يَوْمِ الْجُمُعَةِ فَاسْعَوْا إِلَى ذِكْرِ اللَّهِ وَذَرُوا الْبَيْعَ ذَلِكُمْ خَيْرٌ لَكُمْ إِنْ كُنْتُمْ تَعْلَمُونَ} [الجمعة: 9]</w:t>
      </w:r>
    </w:p>
    <w:p w14:paraId="622E1426" w14:textId="77777777" w:rsidR="00BE7650" w:rsidRPr="003B06A3" w:rsidRDefault="00BE7650" w:rsidP="00A36C38">
      <w:pPr>
        <w:jc w:val="both"/>
        <w:rPr>
          <w:rFonts w:ascii="Traditional Arabic" w:hAnsi="Traditional Arabic"/>
          <w:sz w:val="40"/>
          <w:szCs w:val="40"/>
          <w:rtl/>
        </w:rPr>
      </w:pPr>
      <w:r w:rsidRPr="003B06A3">
        <w:rPr>
          <w:rFonts w:ascii="Traditional Arabic" w:hAnsi="Traditional Arabic"/>
          <w:sz w:val="40"/>
          <w:szCs w:val="40"/>
          <w:rtl/>
        </w:rPr>
        <w:t xml:space="preserve">ورغّب النبي ﷺ أمته في شهود صلاة الجمعة ترغيبا عظيماً فقال ﷺ </w:t>
      </w:r>
      <w:r w:rsidR="00A24910" w:rsidRPr="003B06A3">
        <w:rPr>
          <w:rFonts w:ascii="Traditional Arabic" w:hAnsi="Traditional Arabic"/>
          <w:sz w:val="40"/>
          <w:szCs w:val="40"/>
          <w:rtl/>
        </w:rPr>
        <w:t>«مَنْ اغْتَسَلَ يَوْمَ الجُمُعَةِ وَغَسَّلَ، وَبَكَّرَ وَابْتَكَرَ، وَدَنَا وَاسْتَمَعَ وَأَنْصَتَ، كَانَ لَهُ بِكُلِّ خُطْوَةٍ يَخْطُوهَا أَجْرُ سَنَةٍ صِيَا</w:t>
      </w:r>
      <w:r w:rsidR="006F3654" w:rsidRPr="003B06A3">
        <w:rPr>
          <w:rFonts w:ascii="Traditional Arabic" w:hAnsi="Traditional Arabic"/>
          <w:sz w:val="40"/>
          <w:szCs w:val="40"/>
          <w:rtl/>
        </w:rPr>
        <w:t>مِ</w:t>
      </w:r>
      <w:r w:rsidR="00A24910" w:rsidRPr="003B06A3">
        <w:rPr>
          <w:rFonts w:ascii="Traditional Arabic" w:hAnsi="Traditional Arabic"/>
          <w:sz w:val="40"/>
          <w:szCs w:val="40"/>
          <w:rtl/>
        </w:rPr>
        <w:t>هَا وَقِيَا</w:t>
      </w:r>
      <w:r w:rsidR="006F3654" w:rsidRPr="003B06A3">
        <w:rPr>
          <w:rFonts w:ascii="Traditional Arabic" w:hAnsi="Traditional Arabic"/>
          <w:sz w:val="40"/>
          <w:szCs w:val="40"/>
          <w:rtl/>
        </w:rPr>
        <w:t>مِ</w:t>
      </w:r>
      <w:r w:rsidR="00A24910" w:rsidRPr="003B06A3">
        <w:rPr>
          <w:rFonts w:ascii="Traditional Arabic" w:hAnsi="Traditional Arabic"/>
          <w:sz w:val="40"/>
          <w:szCs w:val="40"/>
          <w:rtl/>
        </w:rPr>
        <w:t xml:space="preserve">هَا» </w:t>
      </w:r>
      <w:r w:rsidR="008D4092" w:rsidRPr="003B06A3">
        <w:rPr>
          <w:rFonts w:ascii="Traditional Arabic" w:hAnsi="Traditional Arabic"/>
          <w:sz w:val="40"/>
          <w:szCs w:val="40"/>
          <w:rtl/>
        </w:rPr>
        <w:t>رواه الترمذي وحسنه.</w:t>
      </w:r>
    </w:p>
    <w:p w14:paraId="1CC7D710" w14:textId="77777777" w:rsidR="00845A0E" w:rsidRPr="003B06A3" w:rsidRDefault="006F3654" w:rsidP="00A36C38">
      <w:pPr>
        <w:jc w:val="both"/>
        <w:rPr>
          <w:rFonts w:ascii="Traditional Arabic" w:hAnsi="Traditional Arabic"/>
          <w:sz w:val="40"/>
          <w:szCs w:val="40"/>
          <w:rtl/>
        </w:rPr>
      </w:pPr>
      <w:r w:rsidRPr="003B06A3">
        <w:rPr>
          <w:rFonts w:ascii="Traditional Arabic" w:hAnsi="Traditional Arabic"/>
          <w:sz w:val="40"/>
          <w:szCs w:val="40"/>
          <w:rtl/>
        </w:rPr>
        <w:t>كما حذّر من</w:t>
      </w:r>
      <w:r w:rsidR="00845A0E" w:rsidRPr="003B06A3">
        <w:rPr>
          <w:rFonts w:ascii="Traditional Arabic" w:hAnsi="Traditional Arabic"/>
          <w:sz w:val="40"/>
          <w:szCs w:val="40"/>
          <w:rtl/>
        </w:rPr>
        <w:t xml:space="preserve"> التخلف عنها والتهاون في شأنها </w:t>
      </w:r>
      <w:r w:rsidRPr="003B06A3">
        <w:rPr>
          <w:rFonts w:ascii="Traditional Arabic" w:hAnsi="Traditional Arabic"/>
          <w:sz w:val="40"/>
          <w:szCs w:val="40"/>
          <w:rtl/>
        </w:rPr>
        <w:t>تحذيراً بالغاً ف</w:t>
      </w:r>
      <w:r w:rsidR="00845A0E" w:rsidRPr="003B06A3">
        <w:rPr>
          <w:rFonts w:ascii="Traditional Arabic" w:hAnsi="Traditional Arabic"/>
          <w:sz w:val="40"/>
          <w:szCs w:val="40"/>
          <w:rtl/>
        </w:rPr>
        <w:t xml:space="preserve">عن أبي هريرة وابن عمر رضي الله عنهم أنهما سمعا رسول الله </w:t>
      </w:r>
      <w:r w:rsidRPr="003B06A3">
        <w:rPr>
          <w:rFonts w:ascii="Traditional Arabic" w:hAnsi="Traditional Arabic"/>
          <w:sz w:val="40"/>
          <w:szCs w:val="40"/>
          <w:rtl/>
        </w:rPr>
        <w:t>ﷺ</w:t>
      </w:r>
      <w:r w:rsidR="00845A0E" w:rsidRPr="003B06A3">
        <w:rPr>
          <w:rFonts w:ascii="Traditional Arabic" w:hAnsi="Traditional Arabic"/>
          <w:sz w:val="40"/>
          <w:szCs w:val="40"/>
          <w:rtl/>
        </w:rPr>
        <w:t xml:space="preserve"> يقول على أعواد منبره</w:t>
      </w:r>
      <w:r w:rsidRPr="003B06A3">
        <w:rPr>
          <w:rFonts w:ascii="Traditional Arabic" w:hAnsi="Traditional Arabic"/>
          <w:sz w:val="40"/>
          <w:szCs w:val="40"/>
          <w:rtl/>
        </w:rPr>
        <w:t>:</w:t>
      </w:r>
      <w:r w:rsidR="00845A0E" w:rsidRPr="003B06A3">
        <w:rPr>
          <w:rFonts w:ascii="Traditional Arabic" w:hAnsi="Traditional Arabic"/>
          <w:sz w:val="40"/>
          <w:szCs w:val="40"/>
          <w:rtl/>
        </w:rPr>
        <w:t xml:space="preserve"> </w:t>
      </w:r>
      <w:r w:rsidRPr="003B06A3">
        <w:rPr>
          <w:rFonts w:ascii="Traditional Arabic" w:hAnsi="Traditional Arabic"/>
          <w:sz w:val="40"/>
          <w:szCs w:val="40"/>
          <w:rtl/>
        </w:rPr>
        <w:t>"</w:t>
      </w:r>
      <w:r w:rsidR="00845A0E" w:rsidRPr="003B06A3">
        <w:rPr>
          <w:rFonts w:ascii="Traditional Arabic" w:hAnsi="Traditional Arabic"/>
          <w:sz w:val="40"/>
          <w:szCs w:val="40"/>
          <w:rtl/>
        </w:rPr>
        <w:t>لينتهين أقوام عن ودعهم الجمعات أو ليختمن الله على قلوبهم ثم ليكونن من الغافلين</w:t>
      </w:r>
      <w:r w:rsidRPr="003B06A3">
        <w:rPr>
          <w:rFonts w:ascii="Traditional Arabic" w:hAnsi="Traditional Arabic"/>
          <w:sz w:val="40"/>
          <w:szCs w:val="40"/>
          <w:rtl/>
        </w:rPr>
        <w:t>"</w:t>
      </w:r>
      <w:r w:rsidR="00845A0E" w:rsidRPr="003B06A3">
        <w:rPr>
          <w:rFonts w:ascii="Traditional Arabic" w:hAnsi="Traditional Arabic"/>
          <w:sz w:val="40"/>
          <w:szCs w:val="40"/>
          <w:rtl/>
        </w:rPr>
        <w:t xml:space="preserve"> رواه مسلم.  </w:t>
      </w:r>
      <w:r w:rsidR="00867732" w:rsidRPr="003B06A3">
        <w:rPr>
          <w:rFonts w:ascii="Traditional Arabic" w:hAnsi="Traditional Arabic"/>
          <w:sz w:val="40"/>
          <w:szCs w:val="40"/>
          <w:rtl/>
        </w:rPr>
        <w:t xml:space="preserve">وقال ﷺ: "من ترك الجمعة ثلاث مرات تهاونا </w:t>
      </w:r>
      <w:r w:rsidR="00867732" w:rsidRPr="003B06A3">
        <w:rPr>
          <w:rFonts w:ascii="Traditional Arabic" w:hAnsi="Traditional Arabic"/>
          <w:sz w:val="40"/>
          <w:szCs w:val="40"/>
          <w:rtl/>
        </w:rPr>
        <w:lastRenderedPageBreak/>
        <w:t>بها طبع الله على قلبه" رواه الترمذي وحسنه،</w:t>
      </w:r>
      <w:r w:rsidR="00845A0E" w:rsidRPr="003B06A3">
        <w:rPr>
          <w:rFonts w:ascii="Traditional Arabic" w:hAnsi="Traditional Arabic"/>
          <w:sz w:val="40"/>
          <w:szCs w:val="40"/>
          <w:rtl/>
        </w:rPr>
        <w:t xml:space="preserve"> وفي رواية لابن حبان (فهو منافق). </w:t>
      </w:r>
    </w:p>
    <w:p w14:paraId="399251D0" w14:textId="77777777" w:rsidR="00ED2FDE" w:rsidRPr="003B06A3" w:rsidRDefault="00ED2FDE" w:rsidP="00A36C38">
      <w:pPr>
        <w:jc w:val="both"/>
        <w:rPr>
          <w:rFonts w:ascii="Traditional Arabic" w:hAnsi="Traditional Arabic"/>
          <w:sz w:val="40"/>
          <w:szCs w:val="40"/>
          <w:rtl/>
        </w:rPr>
      </w:pPr>
      <w:r w:rsidRPr="003B06A3">
        <w:rPr>
          <w:rFonts w:ascii="Traditional Arabic" w:hAnsi="Traditional Arabic"/>
          <w:sz w:val="40"/>
          <w:szCs w:val="40"/>
          <w:rtl/>
        </w:rPr>
        <w:t>عباد الله:</w:t>
      </w:r>
    </w:p>
    <w:p w14:paraId="3D59599A" w14:textId="77777777" w:rsidR="00ED2FDE" w:rsidRPr="003B06A3" w:rsidRDefault="00ED2FDE" w:rsidP="00A36C38">
      <w:pPr>
        <w:jc w:val="both"/>
        <w:rPr>
          <w:rFonts w:ascii="Traditional Arabic" w:hAnsi="Traditional Arabic"/>
          <w:sz w:val="40"/>
          <w:szCs w:val="40"/>
          <w:rtl/>
        </w:rPr>
      </w:pPr>
      <w:r w:rsidRPr="003B06A3">
        <w:rPr>
          <w:rFonts w:ascii="Traditional Arabic" w:hAnsi="Traditional Arabic"/>
          <w:sz w:val="40"/>
          <w:szCs w:val="40"/>
          <w:rtl/>
        </w:rPr>
        <w:t>إن يوم الجمعة مجمع عظيم من مجامع أهل الإسلام وقد شرع جملة من الأحكام التي تزيده جلالا وجمالاً وهيبة في النفوس، منها:</w:t>
      </w:r>
    </w:p>
    <w:p w14:paraId="27CF35E6" w14:textId="77777777" w:rsidR="00ED2FDE" w:rsidRPr="003B06A3" w:rsidRDefault="00ED105A" w:rsidP="00A36C38">
      <w:pPr>
        <w:jc w:val="both"/>
        <w:rPr>
          <w:rFonts w:ascii="Traditional Arabic" w:hAnsi="Traditional Arabic"/>
          <w:sz w:val="40"/>
          <w:szCs w:val="40"/>
          <w:rtl/>
        </w:rPr>
      </w:pPr>
      <w:r w:rsidRPr="003B06A3">
        <w:rPr>
          <w:rFonts w:ascii="Traditional Arabic" w:hAnsi="Traditional Arabic"/>
          <w:sz w:val="40"/>
          <w:szCs w:val="40"/>
          <w:rtl/>
        </w:rPr>
        <w:t>مشروعية الاغتسال ليوم الجمعة قال ﷺ: «الغُسْلُ يَوْمَ الجُمُعَةِ وَاجِبٌ عَلَى كُلِّ مُحْتَلِمٍ» متفق عليه أي على كل بالغ</w:t>
      </w:r>
      <w:r w:rsidR="00316B39" w:rsidRPr="003B06A3">
        <w:rPr>
          <w:rFonts w:ascii="Traditional Arabic" w:hAnsi="Traditional Arabic"/>
          <w:sz w:val="40"/>
          <w:szCs w:val="40"/>
          <w:rtl/>
        </w:rPr>
        <w:t>.</w:t>
      </w:r>
    </w:p>
    <w:p w14:paraId="535380EF" w14:textId="77777777" w:rsidR="00420499" w:rsidRPr="003B06A3" w:rsidRDefault="00420499" w:rsidP="00A36C38">
      <w:pPr>
        <w:jc w:val="both"/>
        <w:rPr>
          <w:rFonts w:ascii="Traditional Arabic" w:hAnsi="Traditional Arabic"/>
          <w:sz w:val="40"/>
          <w:szCs w:val="40"/>
          <w:rtl/>
        </w:rPr>
      </w:pPr>
      <w:r w:rsidRPr="003B06A3">
        <w:rPr>
          <w:rFonts w:ascii="Traditional Arabic" w:hAnsi="Traditional Arabic"/>
          <w:sz w:val="40"/>
          <w:szCs w:val="40"/>
          <w:rtl/>
        </w:rPr>
        <w:t>ومنها التطيب واستعمال السواك</w:t>
      </w:r>
      <w:r w:rsidR="003B2A0B" w:rsidRPr="003B06A3">
        <w:rPr>
          <w:rFonts w:ascii="Traditional Arabic" w:hAnsi="Traditional Arabic"/>
          <w:sz w:val="40"/>
          <w:szCs w:val="40"/>
          <w:rtl/>
        </w:rPr>
        <w:t xml:space="preserve"> وترك تخطي الرقاب وعدم التفريق بين اثنين </w:t>
      </w:r>
      <w:r w:rsidR="003E25EA" w:rsidRPr="003B06A3">
        <w:rPr>
          <w:rFonts w:ascii="Traditional Arabic" w:hAnsi="Traditional Arabic"/>
          <w:sz w:val="40"/>
          <w:szCs w:val="40"/>
          <w:rtl/>
        </w:rPr>
        <w:t xml:space="preserve">ولبس أحسن ثيابه </w:t>
      </w:r>
      <w:r w:rsidR="003B2A0B" w:rsidRPr="003B06A3">
        <w:rPr>
          <w:rFonts w:ascii="Traditional Arabic" w:hAnsi="Traditional Arabic"/>
          <w:sz w:val="40"/>
          <w:szCs w:val="40"/>
          <w:rtl/>
        </w:rPr>
        <w:t>قال ﷺ: «مَنِ اغْتَسَلَ يَوْمَ الجُمُعَةِ، وَتَطَهَّرَ بِمَا اسْتَطَاعَ مِنْ طُهْرٍ، ثُمَّ ادَّهَنَ أَوْ مَسَّ مِنْ طِيبٍ، ثُمَّ رَاحَ فَلَمْ يُفَرِّقْ بَيْنَ اثْنَيْنِ، فَصَلَّى مَا كُتِبَ لَهُ، ثُمَّ إِذَا خَرَجَ الإِمَامُ أَنْصَتَ، غُفِرَ لَهُ مَا بَيْنَهُ وَبَيْنَ الجُمُعَةِ الأُخْرَى»</w:t>
      </w:r>
      <w:r w:rsidR="003E25EA" w:rsidRPr="003B06A3">
        <w:rPr>
          <w:rFonts w:ascii="Traditional Arabic" w:hAnsi="Traditional Arabic"/>
          <w:sz w:val="40"/>
          <w:szCs w:val="40"/>
          <w:rtl/>
        </w:rPr>
        <w:t xml:space="preserve"> متفق عليه.</w:t>
      </w:r>
    </w:p>
    <w:p w14:paraId="45863C7F" w14:textId="77777777" w:rsidR="0070525C" w:rsidRPr="003B06A3" w:rsidRDefault="003E25EA" w:rsidP="00A36C38">
      <w:pPr>
        <w:jc w:val="both"/>
        <w:rPr>
          <w:rFonts w:ascii="Traditional Arabic" w:hAnsi="Traditional Arabic"/>
          <w:sz w:val="40"/>
          <w:szCs w:val="40"/>
          <w:rtl/>
        </w:rPr>
      </w:pPr>
      <w:r w:rsidRPr="003B06A3">
        <w:rPr>
          <w:rFonts w:ascii="Traditional Arabic" w:hAnsi="Traditional Arabic"/>
          <w:sz w:val="40"/>
          <w:szCs w:val="40"/>
          <w:rtl/>
        </w:rPr>
        <w:t xml:space="preserve">وقال ﷺ «مَنْ اغْتَسَلَ يَوْمَ الْجُمُعَةِ وَمَسَّ مِنْ طِيبِ امْرَأَتِهِ إِنْ كَانَ لَهَا، وَلَبِسَ مِنْ صَالِحِ ثِيَابِهِ، ثُمَّ لَمْ يَتَخَطَّ رِقَابَ النَّاسِ، وَلَمْ يَلْغُ عِنْدَ الْمَوْعِظَةِ كَانَتْ </w:t>
      </w:r>
      <w:r w:rsidRPr="003B06A3">
        <w:rPr>
          <w:rFonts w:ascii="Traditional Arabic" w:hAnsi="Traditional Arabic"/>
          <w:sz w:val="40"/>
          <w:szCs w:val="40"/>
          <w:rtl/>
        </w:rPr>
        <w:t xml:space="preserve">كَفَّارَةً لِمَا بَيْنَهُمَا، وَمَنْ لَغَا وَتَخَطَّى رِقَابَ النَّاسِ كَانَتْ لَهُ ظُهْرًا» رواه أبو داود وحسنه الالباني. </w:t>
      </w:r>
    </w:p>
    <w:p w14:paraId="49CBAEA6" w14:textId="77777777" w:rsidR="00845A0E" w:rsidRPr="003B06A3" w:rsidRDefault="0070525C" w:rsidP="00A36C38">
      <w:pPr>
        <w:jc w:val="both"/>
        <w:rPr>
          <w:rFonts w:ascii="Traditional Arabic" w:hAnsi="Traditional Arabic"/>
          <w:sz w:val="40"/>
          <w:szCs w:val="40"/>
          <w:rtl/>
        </w:rPr>
      </w:pPr>
      <w:r w:rsidRPr="003B06A3">
        <w:rPr>
          <w:rFonts w:ascii="Traditional Arabic" w:hAnsi="Traditional Arabic"/>
          <w:sz w:val="40"/>
          <w:szCs w:val="40"/>
          <w:rtl/>
        </w:rPr>
        <w:t>ورغب النبي ﷺ في التبكير لها فقال</w:t>
      </w:r>
      <w:r w:rsidR="00A36C38" w:rsidRPr="003B06A3">
        <w:rPr>
          <w:rFonts w:ascii="Traditional Arabic" w:hAnsi="Traditional Arabic"/>
          <w:sz w:val="40"/>
          <w:szCs w:val="40"/>
          <w:rtl/>
        </w:rPr>
        <w:t xml:space="preserve">: «مَنِ اغْتَسَلَ يَوْمَ الْجُمُعَةِ غُسْلَ الْجَنَابَةِ ، ثُمَّ رَاحَ ، فَكَأَنَّمَا قَرَّبَ بَدَنَةً ، وَمَنْ رَاحَ فِي السَّاعَةِ الثَّانِيَةِ ، فَكَأَنَّمَا قَرَّبَ بَقَرَةً ، وَمَنْ رَاحَ فِي السَّاعَةِ الثَّالِثَةِ ، فَكَأَنَّمَا قَرَّبَ كَبْشًا أَقْرَنَ ، وَمَنْ رَاحَ فِي السَّاعَةِ الرَّابِعَةِ ، فَكَأَنَّمَا قَرَّبَ دَجَاجَةً ، وَمَنْ رَاحَ فِي السَّاعَةِ الْخَامِسَةِ ، فَكَأَنَّمَا قَرَّبَ بَيْضَةً ، فَإِذَا خَرَجَ الإِمَامُ حَضَرَتِ الْمَلاَئِكَةُ يَسْتَمِعُونَ الذِّكْرَ» </w:t>
      </w:r>
      <w:r w:rsidR="00845A0E" w:rsidRPr="003B06A3">
        <w:rPr>
          <w:rFonts w:ascii="Traditional Arabic" w:hAnsi="Traditional Arabic"/>
          <w:sz w:val="40"/>
          <w:szCs w:val="40"/>
          <w:rtl/>
        </w:rPr>
        <w:t>متفق عليه.</w:t>
      </w:r>
    </w:p>
    <w:p w14:paraId="25F80055" w14:textId="77777777" w:rsidR="00845A0E" w:rsidRPr="003B06A3" w:rsidRDefault="00C22813" w:rsidP="004A5931">
      <w:pPr>
        <w:jc w:val="both"/>
        <w:rPr>
          <w:rFonts w:ascii="Traditional Arabic" w:hAnsi="Traditional Arabic"/>
          <w:sz w:val="40"/>
          <w:szCs w:val="40"/>
          <w:rtl/>
        </w:rPr>
      </w:pPr>
      <w:r w:rsidRPr="003B06A3">
        <w:rPr>
          <w:rFonts w:ascii="Traditional Arabic" w:hAnsi="Traditional Arabic"/>
          <w:sz w:val="40"/>
          <w:szCs w:val="40"/>
          <w:rtl/>
        </w:rPr>
        <w:t>فاحرصوا على ما أ</w:t>
      </w:r>
      <w:r w:rsidR="006C432F" w:rsidRPr="003B06A3">
        <w:rPr>
          <w:rFonts w:ascii="Traditional Arabic" w:hAnsi="Traditional Arabic"/>
          <w:sz w:val="40"/>
          <w:szCs w:val="40"/>
          <w:rtl/>
        </w:rPr>
        <w:t>ُ</w:t>
      </w:r>
      <w:r w:rsidRPr="003B06A3">
        <w:rPr>
          <w:rFonts w:ascii="Traditional Arabic" w:hAnsi="Traditional Arabic"/>
          <w:sz w:val="40"/>
          <w:szCs w:val="40"/>
          <w:rtl/>
        </w:rPr>
        <w:t>م</w:t>
      </w:r>
      <w:r w:rsidR="006C432F" w:rsidRPr="003B06A3">
        <w:rPr>
          <w:rFonts w:ascii="Traditional Arabic" w:hAnsi="Traditional Arabic"/>
          <w:sz w:val="40"/>
          <w:szCs w:val="40"/>
          <w:rtl/>
        </w:rPr>
        <w:t>ِ</w:t>
      </w:r>
      <w:r w:rsidRPr="003B06A3">
        <w:rPr>
          <w:rFonts w:ascii="Traditional Arabic" w:hAnsi="Traditional Arabic"/>
          <w:sz w:val="40"/>
          <w:szCs w:val="40"/>
          <w:rtl/>
        </w:rPr>
        <w:t>رت</w:t>
      </w:r>
      <w:r w:rsidR="006C432F" w:rsidRPr="003B06A3">
        <w:rPr>
          <w:rFonts w:ascii="Traditional Arabic" w:hAnsi="Traditional Arabic"/>
          <w:sz w:val="40"/>
          <w:szCs w:val="40"/>
          <w:rtl/>
        </w:rPr>
        <w:t>ُ</w:t>
      </w:r>
      <w:r w:rsidRPr="003B06A3">
        <w:rPr>
          <w:rFonts w:ascii="Traditional Arabic" w:hAnsi="Traditional Arabic"/>
          <w:sz w:val="40"/>
          <w:szCs w:val="40"/>
          <w:rtl/>
        </w:rPr>
        <w:t>م به، واجتنبوا ما ح</w:t>
      </w:r>
      <w:r w:rsidR="006C432F" w:rsidRPr="003B06A3">
        <w:rPr>
          <w:rFonts w:ascii="Traditional Arabic" w:hAnsi="Traditional Arabic"/>
          <w:sz w:val="40"/>
          <w:szCs w:val="40"/>
          <w:rtl/>
        </w:rPr>
        <w:t>ُ</w:t>
      </w:r>
      <w:r w:rsidRPr="003B06A3">
        <w:rPr>
          <w:rFonts w:ascii="Traditional Arabic" w:hAnsi="Traditional Arabic"/>
          <w:sz w:val="40"/>
          <w:szCs w:val="40"/>
          <w:rtl/>
        </w:rPr>
        <w:t>ذ</w:t>
      </w:r>
      <w:r w:rsidR="006C432F" w:rsidRPr="003B06A3">
        <w:rPr>
          <w:rFonts w:ascii="Traditional Arabic" w:hAnsi="Traditional Arabic"/>
          <w:sz w:val="40"/>
          <w:szCs w:val="40"/>
          <w:rtl/>
        </w:rPr>
        <w:t>ِّ</w:t>
      </w:r>
      <w:r w:rsidRPr="003B06A3">
        <w:rPr>
          <w:rFonts w:ascii="Traditional Arabic" w:hAnsi="Traditional Arabic"/>
          <w:sz w:val="40"/>
          <w:szCs w:val="40"/>
          <w:rtl/>
        </w:rPr>
        <w:t>ر</w:t>
      </w:r>
      <w:r w:rsidR="006C432F" w:rsidRPr="003B06A3">
        <w:rPr>
          <w:rFonts w:ascii="Traditional Arabic" w:hAnsi="Traditional Arabic"/>
          <w:sz w:val="40"/>
          <w:szCs w:val="40"/>
          <w:rtl/>
        </w:rPr>
        <w:t>ْ</w:t>
      </w:r>
      <w:r w:rsidRPr="003B06A3">
        <w:rPr>
          <w:rFonts w:ascii="Traditional Arabic" w:hAnsi="Traditional Arabic"/>
          <w:sz w:val="40"/>
          <w:szCs w:val="40"/>
          <w:rtl/>
        </w:rPr>
        <w:t>ت</w:t>
      </w:r>
      <w:r w:rsidR="006C432F" w:rsidRPr="003B06A3">
        <w:rPr>
          <w:rFonts w:ascii="Traditional Arabic" w:hAnsi="Traditional Arabic"/>
          <w:sz w:val="40"/>
          <w:szCs w:val="40"/>
          <w:rtl/>
        </w:rPr>
        <w:t>ُ</w:t>
      </w:r>
      <w:r w:rsidRPr="003B06A3">
        <w:rPr>
          <w:rFonts w:ascii="Traditional Arabic" w:hAnsi="Traditional Arabic"/>
          <w:sz w:val="40"/>
          <w:szCs w:val="40"/>
          <w:rtl/>
        </w:rPr>
        <w:t>م منه، وتعرضوا لنفحات ربكم،</w:t>
      </w:r>
      <w:r w:rsidR="006C432F" w:rsidRPr="003B06A3">
        <w:rPr>
          <w:rFonts w:ascii="Traditional Arabic" w:hAnsi="Traditional Arabic"/>
          <w:sz w:val="40"/>
          <w:szCs w:val="40"/>
          <w:rtl/>
        </w:rPr>
        <w:t xml:space="preserve"> فإن ربكم جواد كريم، </w:t>
      </w:r>
      <w:r w:rsidRPr="003B06A3">
        <w:rPr>
          <w:rFonts w:ascii="Traditional Arabic" w:hAnsi="Traditional Arabic"/>
          <w:sz w:val="40"/>
          <w:szCs w:val="40"/>
          <w:rtl/>
        </w:rPr>
        <w:t xml:space="preserve">واستغفروه يغفر لكم، إنه هو الغفور الرحيم.  </w:t>
      </w:r>
    </w:p>
    <w:p w14:paraId="3631712E" w14:textId="77777777" w:rsidR="00845A0E" w:rsidRPr="003B06A3" w:rsidRDefault="006C432F" w:rsidP="004A5931">
      <w:pPr>
        <w:jc w:val="both"/>
        <w:rPr>
          <w:rFonts w:ascii="Traditional Arabic" w:hAnsi="Traditional Arabic"/>
          <w:sz w:val="40"/>
          <w:szCs w:val="40"/>
          <w:rtl/>
        </w:rPr>
      </w:pPr>
      <w:r w:rsidRPr="003B06A3">
        <w:rPr>
          <w:rFonts w:ascii="Traditional Arabic" w:hAnsi="Traditional Arabic"/>
          <w:sz w:val="40"/>
          <w:szCs w:val="40"/>
          <w:rtl/>
        </w:rPr>
        <w:t xml:space="preserve"> </w:t>
      </w:r>
    </w:p>
    <w:p w14:paraId="25AC281F" w14:textId="77777777" w:rsidR="003B06A3" w:rsidRDefault="003B06A3" w:rsidP="00C40A64">
      <w:pPr>
        <w:jc w:val="both"/>
        <w:rPr>
          <w:rFonts w:ascii="Traditional Arabic" w:hAnsi="Traditional Arabic"/>
          <w:sz w:val="40"/>
          <w:szCs w:val="40"/>
          <w:rtl/>
        </w:rPr>
      </w:pPr>
    </w:p>
    <w:p w14:paraId="097021E1" w14:textId="77777777" w:rsidR="003B06A3" w:rsidRDefault="003B06A3" w:rsidP="00C40A64">
      <w:pPr>
        <w:jc w:val="both"/>
        <w:rPr>
          <w:rFonts w:ascii="Traditional Arabic" w:hAnsi="Traditional Arabic"/>
          <w:sz w:val="40"/>
          <w:szCs w:val="40"/>
          <w:rtl/>
        </w:rPr>
      </w:pPr>
    </w:p>
    <w:p w14:paraId="2EED3B25" w14:textId="77777777" w:rsidR="003B06A3" w:rsidRDefault="003B06A3" w:rsidP="00C40A64">
      <w:pPr>
        <w:jc w:val="both"/>
        <w:rPr>
          <w:rFonts w:ascii="Traditional Arabic" w:hAnsi="Traditional Arabic"/>
          <w:sz w:val="40"/>
          <w:szCs w:val="40"/>
          <w:rtl/>
        </w:rPr>
      </w:pPr>
    </w:p>
    <w:p w14:paraId="21CFC34F" w14:textId="5E02D002" w:rsidR="006C432F" w:rsidRPr="003B06A3" w:rsidRDefault="006C432F" w:rsidP="00C40A64">
      <w:pPr>
        <w:jc w:val="both"/>
        <w:rPr>
          <w:rFonts w:ascii="Traditional Arabic" w:hAnsi="Traditional Arabic"/>
          <w:sz w:val="40"/>
          <w:szCs w:val="40"/>
          <w:rtl/>
        </w:rPr>
      </w:pPr>
      <w:r w:rsidRPr="003B06A3">
        <w:rPr>
          <w:rFonts w:ascii="Traditional Arabic" w:hAnsi="Traditional Arabic"/>
          <w:sz w:val="40"/>
          <w:szCs w:val="40"/>
          <w:rtl/>
        </w:rPr>
        <w:lastRenderedPageBreak/>
        <w:t xml:space="preserve">الخطبة الثانية: </w:t>
      </w:r>
    </w:p>
    <w:p w14:paraId="3A84801F" w14:textId="77777777" w:rsidR="006C432F" w:rsidRPr="003B06A3" w:rsidRDefault="006C432F" w:rsidP="00C40A64">
      <w:pPr>
        <w:jc w:val="both"/>
        <w:rPr>
          <w:rFonts w:ascii="Traditional Arabic" w:hAnsi="Traditional Arabic"/>
          <w:sz w:val="40"/>
          <w:szCs w:val="40"/>
          <w:rtl/>
        </w:rPr>
      </w:pPr>
      <w:r w:rsidRPr="003B06A3">
        <w:rPr>
          <w:rFonts w:ascii="Traditional Arabic" w:hAnsi="Traditional Arabic"/>
          <w:sz w:val="40"/>
          <w:szCs w:val="40"/>
          <w:rtl/>
        </w:rPr>
        <w:t xml:space="preserve">الحمد لله على إحسانه والشكر له على توفيقه وامتنانه وأشهد أن لا إله إلا الله وحده لا شريك له وأشهد أن محمداً عبده ورسوله الداعي إلى رضوانه صلى الله عليه وعلى آله وصحبه وسلم تسليماً </w:t>
      </w:r>
    </w:p>
    <w:p w14:paraId="0833F79D" w14:textId="77777777" w:rsidR="006C432F" w:rsidRPr="003B06A3" w:rsidRDefault="006C432F" w:rsidP="00C40A64">
      <w:pPr>
        <w:jc w:val="both"/>
        <w:rPr>
          <w:rFonts w:ascii="Traditional Arabic" w:hAnsi="Traditional Arabic"/>
          <w:sz w:val="40"/>
          <w:szCs w:val="40"/>
          <w:rtl/>
        </w:rPr>
      </w:pPr>
      <w:r w:rsidRPr="003B06A3">
        <w:rPr>
          <w:rFonts w:ascii="Traditional Arabic" w:hAnsi="Traditional Arabic"/>
          <w:sz w:val="40"/>
          <w:szCs w:val="40"/>
          <w:rtl/>
        </w:rPr>
        <w:t xml:space="preserve">أما بعد: </w:t>
      </w:r>
    </w:p>
    <w:p w14:paraId="4CAEE70D" w14:textId="77777777" w:rsidR="006C432F" w:rsidRPr="003B06A3" w:rsidRDefault="006C432F" w:rsidP="00C40A64">
      <w:pPr>
        <w:jc w:val="both"/>
        <w:rPr>
          <w:rFonts w:ascii="Traditional Arabic" w:hAnsi="Traditional Arabic"/>
          <w:sz w:val="40"/>
          <w:szCs w:val="40"/>
          <w:rtl/>
        </w:rPr>
      </w:pPr>
      <w:r w:rsidRPr="003B06A3">
        <w:rPr>
          <w:rFonts w:ascii="Traditional Arabic" w:hAnsi="Traditional Arabic"/>
          <w:sz w:val="40"/>
          <w:szCs w:val="40"/>
          <w:rtl/>
        </w:rPr>
        <w:t>فاتقوا الله عباد الله، وعظ</w:t>
      </w:r>
      <w:r w:rsidR="00451AA1" w:rsidRPr="003B06A3">
        <w:rPr>
          <w:rFonts w:ascii="Traditional Arabic" w:hAnsi="Traditional Arabic"/>
          <w:sz w:val="40"/>
          <w:szCs w:val="40"/>
          <w:rtl/>
        </w:rPr>
        <w:t xml:space="preserve">ّموا شأن الجمعة في قلوبكم، وعظموا شأنها في قلوب أبنائكم وأهليكم، فإن تعظيمها والعناية بأحكامها وآدابها من تعظيم الله تعالى. </w:t>
      </w:r>
    </w:p>
    <w:p w14:paraId="6CE2AD38" w14:textId="77777777" w:rsidR="00451AA1" w:rsidRPr="003B06A3" w:rsidRDefault="00451AA1" w:rsidP="00451AA1">
      <w:pPr>
        <w:jc w:val="both"/>
        <w:rPr>
          <w:rFonts w:ascii="Traditional Arabic" w:hAnsi="Traditional Arabic"/>
          <w:sz w:val="40"/>
          <w:szCs w:val="40"/>
          <w:rtl/>
        </w:rPr>
      </w:pPr>
      <w:r w:rsidRPr="003B06A3">
        <w:rPr>
          <w:rFonts w:ascii="Traditional Arabic" w:hAnsi="Traditional Arabic"/>
          <w:sz w:val="40"/>
          <w:szCs w:val="40"/>
          <w:rtl/>
        </w:rPr>
        <w:t xml:space="preserve">ولنحذر إخوة الإيمان من بعض الأفعال التي تنقص أجر الجمعة، أو توقع صاحبها في الإثم والحرج، </w:t>
      </w:r>
      <w:r w:rsidR="005F6E1C" w:rsidRPr="003B06A3">
        <w:rPr>
          <w:rFonts w:ascii="Traditional Arabic" w:hAnsi="Traditional Arabic"/>
          <w:sz w:val="40"/>
          <w:szCs w:val="40"/>
          <w:rtl/>
        </w:rPr>
        <w:t xml:space="preserve">مثل التخلف عنها من غير عذر وقد سمعتم ما جاء فيه من الوعيد والتهديد. </w:t>
      </w:r>
    </w:p>
    <w:p w14:paraId="4F1C32D5" w14:textId="77777777" w:rsidR="005F6E1C" w:rsidRPr="003B06A3" w:rsidRDefault="005F6E1C" w:rsidP="00451AA1">
      <w:pPr>
        <w:jc w:val="both"/>
        <w:rPr>
          <w:rFonts w:ascii="Traditional Arabic" w:hAnsi="Traditional Arabic"/>
          <w:sz w:val="40"/>
          <w:szCs w:val="40"/>
          <w:rtl/>
        </w:rPr>
      </w:pPr>
      <w:r w:rsidRPr="003B06A3">
        <w:rPr>
          <w:rFonts w:ascii="Traditional Arabic" w:hAnsi="Traditional Arabic"/>
          <w:sz w:val="40"/>
          <w:szCs w:val="40"/>
          <w:rtl/>
        </w:rPr>
        <w:t xml:space="preserve">ومن المخالفات البيع والشراء بعد الأذان الثاني وبعض الناس يبيع ويشتري عند المسجد وربما في داخل سور المسجد فيجمع بين سيئتين البيع والشراء بعد الأذان الثاني وهو حرام ولو كان سواكاً، والسيئة الثانية البيع والشراء في داخل حدود المسجد وهو حرام. </w:t>
      </w:r>
    </w:p>
    <w:p w14:paraId="07D6E807" w14:textId="77777777" w:rsidR="005F6E1C" w:rsidRPr="003B06A3" w:rsidRDefault="005F6E1C" w:rsidP="008716B1">
      <w:pPr>
        <w:jc w:val="both"/>
        <w:rPr>
          <w:rFonts w:ascii="Traditional Arabic" w:hAnsi="Traditional Arabic"/>
          <w:sz w:val="40"/>
          <w:szCs w:val="40"/>
          <w:rtl/>
        </w:rPr>
      </w:pPr>
      <w:r w:rsidRPr="003B06A3">
        <w:rPr>
          <w:rFonts w:ascii="Traditional Arabic" w:hAnsi="Traditional Arabic"/>
          <w:sz w:val="40"/>
          <w:szCs w:val="40"/>
          <w:rtl/>
        </w:rPr>
        <w:t>ومن المخالفات</w:t>
      </w:r>
      <w:r w:rsidR="000225C1" w:rsidRPr="003B06A3">
        <w:rPr>
          <w:rFonts w:ascii="Traditional Arabic" w:hAnsi="Traditional Arabic"/>
          <w:sz w:val="40"/>
          <w:szCs w:val="40"/>
          <w:rtl/>
        </w:rPr>
        <w:t xml:space="preserve"> أذية المصلين بتخطي رقابهم من أجل أن يصلي في صف مُقَدّ</w:t>
      </w:r>
      <w:r w:rsidR="0028202D" w:rsidRPr="003B06A3">
        <w:rPr>
          <w:rFonts w:ascii="Traditional Arabic" w:hAnsi="Traditional Arabic"/>
          <w:sz w:val="40"/>
          <w:szCs w:val="40"/>
          <w:rtl/>
        </w:rPr>
        <w:t>َ</w:t>
      </w:r>
      <w:r w:rsidR="000225C1" w:rsidRPr="003B06A3">
        <w:rPr>
          <w:rFonts w:ascii="Traditional Arabic" w:hAnsi="Traditional Arabic"/>
          <w:sz w:val="40"/>
          <w:szCs w:val="40"/>
          <w:rtl/>
        </w:rPr>
        <w:t xml:space="preserve">م </w:t>
      </w:r>
      <w:r w:rsidR="00EC225D" w:rsidRPr="003B06A3">
        <w:rPr>
          <w:rFonts w:ascii="Traditional Arabic" w:hAnsi="Traditional Arabic"/>
          <w:sz w:val="40"/>
          <w:szCs w:val="40"/>
          <w:rtl/>
        </w:rPr>
        <w:t xml:space="preserve">فقد "جَاءَ رَجُلٌ يَتَخَطَّى رِقَابَ النَّاسِ يَوْمَ الْجُمُعَةِ، وَالنَّبِيُّ صَلَّى اللهُ عَلَيْهِ وَسَلَّمَ يَخْطُبُ، فَقَالَ لَهُ النَّبِيُّ صَلَّى اللهُ عَلَيْهِ وَسَلَّمَ: «اجْلِسْ فَقَدْ آذَيْتَ» رواه أبو داود وصححه الألباني. </w:t>
      </w:r>
    </w:p>
    <w:p w14:paraId="5A90156E" w14:textId="77777777" w:rsidR="00845A0E" w:rsidRPr="003B06A3" w:rsidRDefault="00EC225D" w:rsidP="008716B1">
      <w:pPr>
        <w:jc w:val="both"/>
        <w:rPr>
          <w:rFonts w:ascii="Traditional Arabic" w:hAnsi="Traditional Arabic"/>
          <w:sz w:val="40"/>
          <w:szCs w:val="40"/>
          <w:rtl/>
        </w:rPr>
      </w:pPr>
      <w:r w:rsidRPr="003B06A3">
        <w:rPr>
          <w:rFonts w:ascii="Traditional Arabic" w:hAnsi="Traditional Arabic"/>
          <w:sz w:val="40"/>
          <w:szCs w:val="40"/>
          <w:rtl/>
        </w:rPr>
        <w:t>ومن المخالفات العبث أثناء الخطبة والحديث</w:t>
      </w:r>
      <w:r w:rsidR="008716B1" w:rsidRPr="003B06A3">
        <w:rPr>
          <w:rFonts w:ascii="Traditional Arabic" w:hAnsi="Traditional Arabic"/>
          <w:sz w:val="40"/>
          <w:szCs w:val="40"/>
          <w:rtl/>
        </w:rPr>
        <w:t>ُ</w:t>
      </w:r>
      <w:r w:rsidRPr="003B06A3">
        <w:rPr>
          <w:rFonts w:ascii="Traditional Arabic" w:hAnsi="Traditional Arabic"/>
          <w:sz w:val="40"/>
          <w:szCs w:val="40"/>
          <w:rtl/>
        </w:rPr>
        <w:t xml:space="preserve"> بين م</w:t>
      </w:r>
      <w:r w:rsidR="008716B1" w:rsidRPr="003B06A3">
        <w:rPr>
          <w:rFonts w:ascii="Traditional Arabic" w:hAnsi="Traditional Arabic"/>
          <w:sz w:val="40"/>
          <w:szCs w:val="40"/>
          <w:rtl/>
        </w:rPr>
        <w:t>ُ</w:t>
      </w:r>
      <w:r w:rsidRPr="003B06A3">
        <w:rPr>
          <w:rFonts w:ascii="Traditional Arabic" w:hAnsi="Traditional Arabic"/>
          <w:sz w:val="40"/>
          <w:szCs w:val="40"/>
          <w:rtl/>
        </w:rPr>
        <w:t>ص</w:t>
      </w:r>
      <w:r w:rsidR="008716B1" w:rsidRPr="003B06A3">
        <w:rPr>
          <w:rFonts w:ascii="Traditional Arabic" w:hAnsi="Traditional Arabic"/>
          <w:sz w:val="40"/>
          <w:szCs w:val="40"/>
          <w:rtl/>
        </w:rPr>
        <w:t>َ</w:t>
      </w:r>
      <w:r w:rsidRPr="003B06A3">
        <w:rPr>
          <w:rFonts w:ascii="Traditional Arabic" w:hAnsi="Traditional Arabic"/>
          <w:sz w:val="40"/>
          <w:szCs w:val="40"/>
          <w:rtl/>
        </w:rPr>
        <w:t>ل</w:t>
      </w:r>
      <w:r w:rsidR="008716B1" w:rsidRPr="003B06A3">
        <w:rPr>
          <w:rFonts w:ascii="Traditional Arabic" w:hAnsi="Traditional Arabic"/>
          <w:sz w:val="40"/>
          <w:szCs w:val="40"/>
          <w:rtl/>
        </w:rPr>
        <w:t>ٍّ</w:t>
      </w:r>
      <w:r w:rsidRPr="003B06A3">
        <w:rPr>
          <w:rFonts w:ascii="Traditional Arabic" w:hAnsi="Traditional Arabic"/>
          <w:sz w:val="40"/>
          <w:szCs w:val="40"/>
          <w:rtl/>
        </w:rPr>
        <w:t xml:space="preserve"> </w:t>
      </w:r>
      <w:r w:rsidR="008716B1" w:rsidRPr="003B06A3">
        <w:rPr>
          <w:rFonts w:ascii="Traditional Arabic" w:hAnsi="Traditional Arabic"/>
          <w:sz w:val="40"/>
          <w:szCs w:val="40"/>
          <w:rtl/>
        </w:rPr>
        <w:t xml:space="preserve">وآخرَ </w:t>
      </w:r>
      <w:r w:rsidRPr="003B06A3">
        <w:rPr>
          <w:rFonts w:ascii="Traditional Arabic" w:hAnsi="Traditional Arabic"/>
          <w:sz w:val="40"/>
          <w:szCs w:val="40"/>
          <w:rtl/>
        </w:rPr>
        <w:t>والإمام</w:t>
      </w:r>
      <w:r w:rsidR="008716B1" w:rsidRPr="003B06A3">
        <w:rPr>
          <w:rFonts w:ascii="Traditional Arabic" w:hAnsi="Traditional Arabic"/>
          <w:sz w:val="40"/>
          <w:szCs w:val="40"/>
          <w:rtl/>
        </w:rPr>
        <w:t>ُ</w:t>
      </w:r>
      <w:r w:rsidRPr="003B06A3">
        <w:rPr>
          <w:rFonts w:ascii="Traditional Arabic" w:hAnsi="Traditional Arabic"/>
          <w:sz w:val="40"/>
          <w:szCs w:val="40"/>
          <w:rtl/>
        </w:rPr>
        <w:t xml:space="preserve"> يخطب قال </w:t>
      </w:r>
      <w:proofErr w:type="gramStart"/>
      <w:r w:rsidRPr="003B06A3">
        <w:rPr>
          <w:rFonts w:ascii="Traditional Arabic" w:hAnsi="Traditional Arabic"/>
          <w:sz w:val="40"/>
          <w:szCs w:val="40"/>
          <w:rtl/>
        </w:rPr>
        <w:t>ﷺ  «</w:t>
      </w:r>
      <w:proofErr w:type="gramEnd"/>
      <w:r w:rsidRPr="003B06A3">
        <w:rPr>
          <w:rFonts w:ascii="Traditional Arabic" w:hAnsi="Traditional Arabic"/>
          <w:sz w:val="40"/>
          <w:szCs w:val="40"/>
          <w:rtl/>
        </w:rPr>
        <w:t xml:space="preserve">من توضأ فأحسن الوضوء ثم أتى الجمعة فدنا واستمع وأنصت غفر له ما بينه وبين الجمعة وزيادة ثلاثة أيام ومن مس الحصى فقد لغا» رواه الترمذي وصححه.  وقال </w:t>
      </w:r>
      <w:proofErr w:type="gramStart"/>
      <w:r w:rsidRPr="003B06A3">
        <w:rPr>
          <w:rFonts w:ascii="Traditional Arabic" w:hAnsi="Traditional Arabic"/>
          <w:sz w:val="40"/>
          <w:szCs w:val="40"/>
          <w:rtl/>
        </w:rPr>
        <w:t xml:space="preserve">ﷺ </w:t>
      </w:r>
      <w:r w:rsidR="0028202D" w:rsidRPr="003B06A3">
        <w:rPr>
          <w:rFonts w:ascii="Traditional Arabic" w:hAnsi="Traditional Arabic"/>
          <w:sz w:val="40"/>
          <w:szCs w:val="40"/>
          <w:rtl/>
        </w:rPr>
        <w:t>:</w:t>
      </w:r>
      <w:proofErr w:type="gramEnd"/>
      <w:r w:rsidR="0028202D" w:rsidRPr="003B06A3">
        <w:rPr>
          <w:rFonts w:ascii="Traditional Arabic" w:hAnsi="Traditional Arabic"/>
          <w:sz w:val="40"/>
          <w:szCs w:val="40"/>
          <w:rtl/>
        </w:rPr>
        <w:t xml:space="preserve"> </w:t>
      </w:r>
      <w:r w:rsidR="00540ECA" w:rsidRPr="003B06A3">
        <w:rPr>
          <w:rFonts w:ascii="Traditional Arabic" w:hAnsi="Traditional Arabic"/>
          <w:sz w:val="40"/>
          <w:szCs w:val="40"/>
          <w:rtl/>
        </w:rPr>
        <w:t>" إِذَا قُلْتَ لِصَاحِبِكَ يَوْمَ الجُمُعَةِ: أَنْصِتْ، وَالإِمَامُ يَخْطُبُ، فَقَدْ لَغَوْتَ "</w:t>
      </w:r>
      <w:r w:rsidR="008716B1" w:rsidRPr="003B06A3">
        <w:rPr>
          <w:rFonts w:ascii="Traditional Arabic" w:hAnsi="Traditional Arabic"/>
          <w:sz w:val="40"/>
          <w:szCs w:val="40"/>
          <w:rtl/>
        </w:rPr>
        <w:t xml:space="preserve"> متفق عليه. </w:t>
      </w:r>
      <w:r w:rsidR="0028202D" w:rsidRPr="003B06A3">
        <w:rPr>
          <w:rFonts w:ascii="Traditional Arabic" w:hAnsi="Traditional Arabic"/>
          <w:sz w:val="40"/>
          <w:szCs w:val="40"/>
          <w:rtl/>
        </w:rPr>
        <w:t xml:space="preserve">  </w:t>
      </w:r>
    </w:p>
    <w:p w14:paraId="7D6DC572" w14:textId="77777777" w:rsidR="003B06A3" w:rsidRDefault="009F163B" w:rsidP="00522E6D">
      <w:pPr>
        <w:jc w:val="both"/>
        <w:rPr>
          <w:rFonts w:ascii="Traditional Arabic" w:hAnsi="Traditional Arabic"/>
          <w:sz w:val="40"/>
          <w:szCs w:val="40"/>
          <w:rtl/>
        </w:rPr>
      </w:pPr>
      <w:r w:rsidRPr="003B06A3">
        <w:rPr>
          <w:rFonts w:ascii="Traditional Arabic" w:hAnsi="Traditional Arabic"/>
          <w:sz w:val="40"/>
          <w:szCs w:val="40"/>
          <w:rtl/>
        </w:rPr>
        <w:t xml:space="preserve">معاشر المؤمنين: </w:t>
      </w:r>
    </w:p>
    <w:p w14:paraId="76CD943A" w14:textId="78D0CDA2" w:rsidR="009655F9" w:rsidRPr="003B06A3" w:rsidRDefault="009F163B" w:rsidP="00522E6D">
      <w:pPr>
        <w:jc w:val="both"/>
        <w:rPr>
          <w:rFonts w:ascii="Traditional Arabic" w:hAnsi="Traditional Arabic"/>
          <w:sz w:val="40"/>
          <w:szCs w:val="40"/>
        </w:rPr>
      </w:pPr>
      <w:r w:rsidRPr="003B06A3">
        <w:rPr>
          <w:rFonts w:ascii="Traditional Arabic" w:hAnsi="Traditional Arabic"/>
          <w:sz w:val="40"/>
          <w:szCs w:val="40"/>
          <w:rtl/>
        </w:rPr>
        <w:t>صلوا وسلموا على المبعوث رحمة للعالمين</w:t>
      </w:r>
      <w:r w:rsidR="00522E6D" w:rsidRPr="003B06A3">
        <w:rPr>
          <w:rFonts w:ascii="Traditional Arabic" w:hAnsi="Traditional Arabic"/>
          <w:sz w:val="40"/>
          <w:szCs w:val="40"/>
          <w:rtl/>
        </w:rPr>
        <w:t>،</w:t>
      </w:r>
      <w:r w:rsidRPr="003B06A3">
        <w:rPr>
          <w:rFonts w:ascii="Traditional Arabic" w:hAnsi="Traditional Arabic"/>
          <w:sz w:val="40"/>
          <w:szCs w:val="40"/>
          <w:rtl/>
        </w:rPr>
        <w:t xml:space="preserve"> اللهم صل وسلم عليه وعلى </w:t>
      </w:r>
      <w:proofErr w:type="gramStart"/>
      <w:r w:rsidRPr="003B06A3">
        <w:rPr>
          <w:rFonts w:ascii="Traditional Arabic" w:hAnsi="Traditional Arabic"/>
          <w:sz w:val="40"/>
          <w:szCs w:val="40"/>
          <w:rtl/>
        </w:rPr>
        <w:t>آله  وخلفائه</w:t>
      </w:r>
      <w:proofErr w:type="gramEnd"/>
      <w:r w:rsidRPr="003B06A3">
        <w:rPr>
          <w:rFonts w:ascii="Traditional Arabic" w:hAnsi="Traditional Arabic"/>
          <w:sz w:val="40"/>
          <w:szCs w:val="40"/>
          <w:rtl/>
        </w:rPr>
        <w:t xml:space="preserve"> الراشدين، وعلى سائر الصحابة والتابعين، ومن تبعهم بإحسان إلى يوم الدين.  اللهم أعز الإسلام والمسلمين، وأذل الشرك والمشركين، وانصر عبادك الموحدين، اللهم وفق إمامنا وولي عهده بتوفيقك وأيدهم بتأييدك، وارزقهم البطانة الصالحة الناصحة يا سميع الدعاء، اللهم آتنا في الدنيا حسنة </w:t>
      </w:r>
      <w:r w:rsidRPr="003B06A3">
        <w:rPr>
          <w:rFonts w:ascii="Traditional Arabic" w:hAnsi="Traditional Arabic"/>
          <w:sz w:val="40"/>
          <w:szCs w:val="40"/>
          <w:rtl/>
        </w:rPr>
        <w:lastRenderedPageBreak/>
        <w:t>وفي الآخرة حسنة وقنا عذاب النار. اللهم اغفر للمسلمين والمسلمات والمؤمنين والمؤمنات الأحياء منهم والأموات،</w:t>
      </w:r>
      <w:r w:rsidR="00522E6D" w:rsidRPr="003B06A3">
        <w:rPr>
          <w:rFonts w:ascii="Traditional Arabic" w:hAnsi="Traditional Arabic"/>
          <w:sz w:val="40"/>
          <w:szCs w:val="40"/>
          <w:rtl/>
        </w:rPr>
        <w:t xml:space="preserve"> </w:t>
      </w:r>
      <w:r w:rsidR="00845A0E" w:rsidRPr="003B06A3">
        <w:rPr>
          <w:rFonts w:ascii="Traditional Arabic" w:hAnsi="Traditional Arabic"/>
          <w:sz w:val="40"/>
          <w:szCs w:val="40"/>
          <w:rtl/>
        </w:rPr>
        <w:t xml:space="preserve">عباد الله </w:t>
      </w:r>
      <w:r w:rsidR="00522E6D" w:rsidRPr="003B06A3">
        <w:rPr>
          <w:rFonts w:ascii="Traditional Arabic" w:hAnsi="Traditional Arabic"/>
          <w:sz w:val="40"/>
          <w:szCs w:val="40"/>
          <w:rtl/>
        </w:rPr>
        <w:t>"</w:t>
      </w:r>
      <w:r w:rsidR="00845A0E" w:rsidRPr="003B06A3">
        <w:rPr>
          <w:rFonts w:ascii="Traditional Arabic" w:hAnsi="Traditional Arabic"/>
          <w:sz w:val="40"/>
          <w:szCs w:val="40"/>
          <w:rtl/>
        </w:rPr>
        <w:t>إِنَّ اللَّهَ يَأْمُرُ بِالْعَدْلِ وَالْإِحْسَانِ وَإِيتَاءِ ذِي الْقُرْبَى وَيَنْهَى عَنِ الْفَحْشَاءِ وَالْمُنْكَرِ وَالْبَغْيِ يَعِظُكُمْ لَعَلَّكُمْ تَذَكَّرُونَ (90) وَأَوْفُوا بِعَهْدِ اللَّهِ إِذَا عَاهَدْتُمْ وَلَا تَنْقُضُوا الْأَيْمَانَ بَعْدَ تَوْكِيدِهَا وَقَدْ جَعَلْتُمُ اللَّهَ عَلَيْكُمْ كَفِيلًا إِنَّ اللَّهَ يَعْلَمُ مَا تَفْعَلُونَ (91)  [النحل : 90 – 92] فاذكروا الله العظيم الجليل يذكركم واشكروه على نعمه يزدكم ولذكر الله أكبر والله يعلم ما تصنعون.</w:t>
      </w:r>
    </w:p>
    <w:p w14:paraId="47BC5FFE" w14:textId="77777777" w:rsidR="004A5931" w:rsidRPr="003B06A3" w:rsidRDefault="004A5931">
      <w:pPr>
        <w:jc w:val="both"/>
        <w:rPr>
          <w:rFonts w:ascii="Traditional Arabic" w:hAnsi="Traditional Arabic"/>
          <w:sz w:val="40"/>
          <w:szCs w:val="40"/>
        </w:rPr>
      </w:pPr>
    </w:p>
    <w:sectPr w:rsidR="004A5931" w:rsidRPr="003B06A3" w:rsidSect="003B06A3">
      <w:pgSz w:w="16838" w:h="11906" w:orient="landscape"/>
      <w:pgMar w:top="720" w:right="720" w:bottom="720" w:left="720"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A0E"/>
    <w:rsid w:val="000225C1"/>
    <w:rsid w:val="002075FD"/>
    <w:rsid w:val="0028202D"/>
    <w:rsid w:val="002A48F0"/>
    <w:rsid w:val="00316B39"/>
    <w:rsid w:val="00316BD5"/>
    <w:rsid w:val="003B06A3"/>
    <w:rsid w:val="003B07AB"/>
    <w:rsid w:val="003B2A0B"/>
    <w:rsid w:val="003E25EA"/>
    <w:rsid w:val="00420499"/>
    <w:rsid w:val="00451AA1"/>
    <w:rsid w:val="004611DA"/>
    <w:rsid w:val="004A5931"/>
    <w:rsid w:val="00522E6D"/>
    <w:rsid w:val="00540ECA"/>
    <w:rsid w:val="005F6E1C"/>
    <w:rsid w:val="00692FFB"/>
    <w:rsid w:val="006B3AF1"/>
    <w:rsid w:val="006C432F"/>
    <w:rsid w:val="006F3654"/>
    <w:rsid w:val="0070525C"/>
    <w:rsid w:val="00845A0E"/>
    <w:rsid w:val="00867732"/>
    <w:rsid w:val="008716B1"/>
    <w:rsid w:val="008C092D"/>
    <w:rsid w:val="008D4092"/>
    <w:rsid w:val="009655F9"/>
    <w:rsid w:val="009C53C2"/>
    <w:rsid w:val="009F163B"/>
    <w:rsid w:val="00A24910"/>
    <w:rsid w:val="00A3365A"/>
    <w:rsid w:val="00A36C38"/>
    <w:rsid w:val="00A45DDE"/>
    <w:rsid w:val="00A72731"/>
    <w:rsid w:val="00AC7BCA"/>
    <w:rsid w:val="00B22BBE"/>
    <w:rsid w:val="00B31B62"/>
    <w:rsid w:val="00B56456"/>
    <w:rsid w:val="00BE4A41"/>
    <w:rsid w:val="00BE7650"/>
    <w:rsid w:val="00BE78E7"/>
    <w:rsid w:val="00C22813"/>
    <w:rsid w:val="00C74129"/>
    <w:rsid w:val="00CD2C81"/>
    <w:rsid w:val="00D122BF"/>
    <w:rsid w:val="00DA4480"/>
    <w:rsid w:val="00DB16E8"/>
    <w:rsid w:val="00DF69C7"/>
    <w:rsid w:val="00EC225D"/>
    <w:rsid w:val="00ED105A"/>
    <w:rsid w:val="00ED2F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9A646"/>
  <w15:chartTrackingRefBased/>
  <w15:docId w15:val="{E44092D5-CBD9-419C-AC9A-6787BA580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raditional Arabic"/>
        <w:szCs w:val="3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873</Words>
  <Characters>4980</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ali haddadi</cp:lastModifiedBy>
  <cp:revision>3</cp:revision>
  <dcterms:created xsi:type="dcterms:W3CDTF">2025-02-03T16:02:00Z</dcterms:created>
  <dcterms:modified xsi:type="dcterms:W3CDTF">2025-02-03T16:18:00Z</dcterms:modified>
</cp:coreProperties>
</file>